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56"/>
        <w:gridCol w:w="5918"/>
        <w:gridCol w:w="3674"/>
      </w:tblGrid>
      <w:tr w:rsidR="00A659CB" w:rsidTr="00B40F26">
        <w:tc>
          <w:tcPr>
            <w:tcW w:w="709" w:type="dxa"/>
          </w:tcPr>
          <w:p w:rsidR="00A659CB" w:rsidRPr="00463C65" w:rsidRDefault="00A659CB" w:rsidP="00A6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659CB" w:rsidRPr="000140FD" w:rsidRDefault="00A659CB" w:rsidP="00A659C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40FD">
              <w:rPr>
                <w:rFonts w:ascii="Times New Roman" w:eastAsia="Times New Roman" w:hAnsi="Times New Roman" w:cs="Times New Roman"/>
                <w:sz w:val="40"/>
                <w:szCs w:val="40"/>
              </w:rPr>
              <w:t>Расписание для группы 3тэ-01</w:t>
            </w:r>
          </w:p>
        </w:tc>
        <w:tc>
          <w:tcPr>
            <w:tcW w:w="3685" w:type="dxa"/>
          </w:tcPr>
          <w:p w:rsidR="00A659CB" w:rsidRPr="00B40F26" w:rsidRDefault="00A659CB" w:rsidP="00A65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CB" w:rsidTr="00B40F26">
        <w:tc>
          <w:tcPr>
            <w:tcW w:w="709" w:type="dxa"/>
          </w:tcPr>
          <w:p w:rsidR="00A659CB" w:rsidRPr="00287A85" w:rsidRDefault="004209EC" w:rsidP="00A659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954" w:type="dxa"/>
          </w:tcPr>
          <w:p w:rsidR="004209EC" w:rsidRPr="00287A85" w:rsidRDefault="004209EC" w:rsidP="00420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№35</w:t>
            </w:r>
          </w:p>
          <w:p w:rsidR="00A659CB" w:rsidRPr="00287A85" w:rsidRDefault="004209EC" w:rsidP="00420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демонтаж датчика положения дроссельной заслонки и регулятора холостого хода</w:t>
            </w:r>
          </w:p>
        </w:tc>
        <w:tc>
          <w:tcPr>
            <w:tcW w:w="3685" w:type="dxa"/>
          </w:tcPr>
          <w:p w:rsidR="00A659CB" w:rsidRPr="00287A85" w:rsidRDefault="00A659CB" w:rsidP="00A6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включения </w:t>
            </w:r>
            <w:r w:rsidR="004209EC"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регулятора холостого хода автомобиля тойота </w:t>
            </w:r>
            <w:proofErr w:type="spellStart"/>
            <w:r w:rsidR="004209EC" w:rsidRPr="00287A85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="004209EC"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 (двигатели 1</w:t>
            </w:r>
            <w:proofErr w:type="spellStart"/>
            <w:r w:rsidR="004209EC" w:rsidRPr="0028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</w:t>
            </w:r>
            <w:proofErr w:type="spellEnd"/>
            <w:r w:rsidR="004209EC" w:rsidRPr="00287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209EC" w:rsidRPr="0028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  <w:r w:rsidR="004209EC" w:rsidRPr="00287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0F26" w:rsidTr="00B40F26">
        <w:tc>
          <w:tcPr>
            <w:tcW w:w="709" w:type="dxa"/>
          </w:tcPr>
          <w:p w:rsidR="00B40F26" w:rsidRPr="00287A85" w:rsidRDefault="004209EC" w:rsidP="00B40F26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954" w:type="dxa"/>
          </w:tcPr>
          <w:p w:rsidR="00B40F26" w:rsidRPr="00287A8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209EC"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системы питания и управления эмиссией паров топлива. Устройство, принцип работы.</w:t>
            </w:r>
          </w:p>
        </w:tc>
        <w:tc>
          <w:tcPr>
            <w:tcW w:w="3685" w:type="dxa"/>
          </w:tcPr>
          <w:p w:rsidR="00B40F26" w:rsidRPr="00287A85" w:rsidRDefault="00667271" w:rsidP="00B4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287A85" w:rsidRDefault="00667271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954" w:type="dxa"/>
          </w:tcPr>
          <w:p w:rsidR="00667271" w:rsidRPr="00287A85" w:rsidRDefault="00667271" w:rsidP="0066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№36</w:t>
            </w:r>
          </w:p>
          <w:p w:rsidR="00B40F26" w:rsidRPr="00287A85" w:rsidRDefault="00667271" w:rsidP="00667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системы управления эмиссией паров топлива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инжекторного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двигателя.</w:t>
            </w:r>
          </w:p>
        </w:tc>
        <w:tc>
          <w:tcPr>
            <w:tcW w:w="3685" w:type="dxa"/>
          </w:tcPr>
          <w:p w:rsidR="00B40F26" w:rsidRPr="00287A85" w:rsidRDefault="00667271" w:rsidP="00B4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технологию проверки </w:t>
            </w:r>
            <w:r w:rsidR="000A2270"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proofErr w:type="spellStart"/>
            <w:r w:rsidR="000A2270" w:rsidRPr="00287A85">
              <w:rPr>
                <w:rFonts w:ascii="Times New Roman" w:hAnsi="Times New Roman" w:cs="Times New Roman"/>
                <w:sz w:val="24"/>
                <w:szCs w:val="24"/>
              </w:rPr>
              <w:t>электропневмоклапана</w:t>
            </w:r>
            <w:proofErr w:type="spellEnd"/>
            <w:r w:rsidR="000A2270"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улавливания паров топлива на </w:t>
            </w:r>
            <w:r w:rsidR="000A2270" w:rsidRPr="0028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TLC</w:t>
            </w:r>
            <w:r w:rsidR="000A2270" w:rsidRPr="00287A85">
              <w:rPr>
                <w:rFonts w:ascii="Times New Roman" w:hAnsi="Times New Roman" w:cs="Times New Roman"/>
                <w:sz w:val="24"/>
                <w:szCs w:val="24"/>
              </w:rPr>
              <w:t>100 с 08.2001г.</w:t>
            </w:r>
          </w:p>
        </w:tc>
      </w:tr>
      <w:tr w:rsidR="00B40F26" w:rsidTr="00B40F26">
        <w:tc>
          <w:tcPr>
            <w:tcW w:w="709" w:type="dxa"/>
          </w:tcPr>
          <w:p w:rsidR="00B40F26" w:rsidRPr="00287A85" w:rsidRDefault="00667271" w:rsidP="00B40F26">
            <w:pPr>
              <w:tabs>
                <w:tab w:val="left" w:pos="398"/>
                <w:tab w:val="center" w:pos="1581"/>
              </w:tabs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954" w:type="dxa"/>
          </w:tcPr>
          <w:p w:rsidR="00B40F26" w:rsidRPr="00287A85" w:rsidRDefault="00667271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Датчики питания системы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Устройство, принцип работы.</w:t>
            </w:r>
          </w:p>
        </w:tc>
        <w:tc>
          <w:tcPr>
            <w:tcW w:w="3685" w:type="dxa"/>
          </w:tcPr>
          <w:p w:rsidR="00B40F26" w:rsidRPr="00287A85" w:rsidRDefault="000A2270" w:rsidP="00B4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287A85" w:rsidRDefault="000A2270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954" w:type="dxa"/>
          </w:tcPr>
          <w:p w:rsidR="000A2270" w:rsidRPr="00287A85" w:rsidRDefault="000A2270" w:rsidP="000A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№37</w:t>
            </w:r>
          </w:p>
          <w:p w:rsidR="00B40F26" w:rsidRPr="00287A85" w:rsidRDefault="000A2270" w:rsidP="000A2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системы управления впрыском дизельного двигателя </w:t>
            </w:r>
          </w:p>
        </w:tc>
        <w:tc>
          <w:tcPr>
            <w:tcW w:w="3685" w:type="dxa"/>
          </w:tcPr>
          <w:p w:rsidR="00B40F26" w:rsidRPr="00287A85" w:rsidRDefault="000A2270" w:rsidP="00B4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работы </w:t>
            </w:r>
            <w:proofErr w:type="spellStart"/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пьезоинжектора</w:t>
            </w:r>
            <w:proofErr w:type="spellEnd"/>
            <w:r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</w:p>
        </w:tc>
      </w:tr>
      <w:tr w:rsidR="00B40F26" w:rsidTr="00B40F26">
        <w:tc>
          <w:tcPr>
            <w:tcW w:w="709" w:type="dxa"/>
          </w:tcPr>
          <w:p w:rsidR="00B40F26" w:rsidRPr="00287A85" w:rsidRDefault="000A2270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954" w:type="dxa"/>
          </w:tcPr>
          <w:p w:rsidR="00B40F26" w:rsidRPr="00287A85" w:rsidRDefault="000A2270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системы выпуска. Устройство, принцип работы.</w:t>
            </w:r>
          </w:p>
        </w:tc>
        <w:tc>
          <w:tcPr>
            <w:tcW w:w="3685" w:type="dxa"/>
          </w:tcPr>
          <w:p w:rsidR="00B40F26" w:rsidRPr="00287A85" w:rsidRDefault="000A2270" w:rsidP="00B4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287A85" w:rsidRDefault="000B2990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954" w:type="dxa"/>
          </w:tcPr>
          <w:p w:rsidR="000B2990" w:rsidRPr="00287A85" w:rsidRDefault="000B2990" w:rsidP="000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№38</w:t>
            </w:r>
          </w:p>
          <w:p w:rsidR="00B40F26" w:rsidRPr="00287A85" w:rsidRDefault="000B2990" w:rsidP="000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установка и проверка работоспособности датчика кислорода (лямбда-зонд)</w:t>
            </w:r>
          </w:p>
        </w:tc>
        <w:tc>
          <w:tcPr>
            <w:tcW w:w="3685" w:type="dxa"/>
          </w:tcPr>
          <w:p w:rsidR="00B40F26" w:rsidRPr="00287A85" w:rsidRDefault="000B2990" w:rsidP="000B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и описать принцип работы циркониевого датчика </w:t>
            </w:r>
            <w:r w:rsidR="00287A85" w:rsidRPr="00287A85">
              <w:rPr>
                <w:rFonts w:ascii="Times New Roman" w:hAnsi="Times New Roman" w:cs="Times New Roman"/>
                <w:sz w:val="24"/>
                <w:szCs w:val="24"/>
              </w:rPr>
              <w:t>кислорода</w:t>
            </w:r>
          </w:p>
        </w:tc>
      </w:tr>
      <w:tr w:rsidR="00287A85" w:rsidTr="00B40F26">
        <w:tc>
          <w:tcPr>
            <w:tcW w:w="709" w:type="dxa"/>
          </w:tcPr>
          <w:p w:rsidR="00287A85" w:rsidRPr="00287A85" w:rsidRDefault="00287A85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7A85" w:rsidRPr="00287A85" w:rsidRDefault="00287A85" w:rsidP="000B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7A85" w:rsidRPr="00287A85" w:rsidRDefault="00287A85" w:rsidP="000B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26" w:rsidTr="00B40F26">
        <w:tc>
          <w:tcPr>
            <w:tcW w:w="709" w:type="dxa"/>
          </w:tcPr>
          <w:p w:rsidR="00B40F26" w:rsidRPr="00287A85" w:rsidRDefault="00287A85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954" w:type="dxa"/>
          </w:tcPr>
          <w:p w:rsidR="00B40F26" w:rsidRPr="00287A85" w:rsidRDefault="00287A85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Датчики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акпп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мкпп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40F26" w:rsidRPr="00287A85" w:rsidRDefault="00287A85" w:rsidP="00B4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287A85" w:rsidRDefault="00287A85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954" w:type="dxa"/>
          </w:tcPr>
          <w:p w:rsidR="00B40F26" w:rsidRPr="00287A85" w:rsidRDefault="00287A85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раздаточных коробок. Датчики задних редукторов.</w:t>
            </w:r>
          </w:p>
        </w:tc>
        <w:tc>
          <w:tcPr>
            <w:tcW w:w="3685" w:type="dxa"/>
          </w:tcPr>
          <w:p w:rsidR="00B40F26" w:rsidRPr="00287A85" w:rsidRDefault="00B40F26" w:rsidP="00B4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287A85" w:rsidRDefault="00287A85" w:rsidP="00287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954" w:type="dxa"/>
          </w:tcPr>
          <w:p w:rsidR="00B40F26" w:rsidRPr="00287A85" w:rsidRDefault="00287A85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Датчики рулевого управления с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электроусилителем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Устройство, принцип работы.</w:t>
            </w:r>
          </w:p>
        </w:tc>
        <w:tc>
          <w:tcPr>
            <w:tcW w:w="3685" w:type="dxa"/>
          </w:tcPr>
          <w:p w:rsidR="00B40F26" w:rsidRPr="00287A85" w:rsidRDefault="00B40F26" w:rsidP="00B4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287A85" w:rsidRDefault="00287A85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954" w:type="dxa"/>
          </w:tcPr>
          <w:p w:rsidR="00B40F26" w:rsidRPr="00287A85" w:rsidRDefault="00287A85" w:rsidP="00B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АВS. Устройство, принцип работы.</w:t>
            </w:r>
          </w:p>
        </w:tc>
        <w:tc>
          <w:tcPr>
            <w:tcW w:w="3685" w:type="dxa"/>
          </w:tcPr>
          <w:p w:rsidR="00B40F26" w:rsidRPr="00287A85" w:rsidRDefault="00B40F26" w:rsidP="00B4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287A85" w:rsidRDefault="00287A85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5954" w:type="dxa"/>
          </w:tcPr>
          <w:p w:rsidR="00B40F26" w:rsidRPr="00287A85" w:rsidRDefault="00287A85" w:rsidP="00B40F2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Датчики системы курсовой стабилизации.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Противобуксовочная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система(</w:t>
            </w: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TRC</w:t>
            </w: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система курсовой стабилизации(</w:t>
            </w: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VSC</w:t>
            </w: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Устройство, принцип работы.</w:t>
            </w:r>
          </w:p>
        </w:tc>
        <w:tc>
          <w:tcPr>
            <w:tcW w:w="3685" w:type="dxa"/>
          </w:tcPr>
          <w:p w:rsidR="00B40F26" w:rsidRPr="00287A85" w:rsidRDefault="00B40F26" w:rsidP="00B4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  <w:bookmarkStart w:id="0" w:name="_GoBack"/>
        <w:bookmarkEnd w:id="0"/>
      </w:tr>
      <w:tr w:rsidR="00B40F26" w:rsidTr="00B40F26">
        <w:tc>
          <w:tcPr>
            <w:tcW w:w="709" w:type="dxa"/>
          </w:tcPr>
          <w:p w:rsidR="00B40F26" w:rsidRPr="00287A85" w:rsidRDefault="00287A85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5954" w:type="dxa"/>
          </w:tcPr>
          <w:p w:rsidR="00287A85" w:rsidRPr="00287A85" w:rsidRDefault="00287A85" w:rsidP="00287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№39</w:t>
            </w:r>
          </w:p>
          <w:p w:rsidR="00B40F26" w:rsidRPr="00287A85" w:rsidRDefault="00287A85" w:rsidP="00287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Снятие, проверка работоспособности и установка датчика ABS</w:t>
            </w:r>
          </w:p>
        </w:tc>
        <w:tc>
          <w:tcPr>
            <w:tcW w:w="3685" w:type="dxa"/>
          </w:tcPr>
          <w:p w:rsidR="00B40F26" w:rsidRPr="00287A85" w:rsidRDefault="00CD3620" w:rsidP="002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Выполнить схему ра</w:t>
            </w:r>
            <w:r w:rsidR="00287A85" w:rsidRPr="00287A85">
              <w:rPr>
                <w:rFonts w:ascii="Times New Roman" w:hAnsi="Times New Roman" w:cs="Times New Roman"/>
                <w:sz w:val="24"/>
                <w:szCs w:val="24"/>
              </w:rPr>
              <w:t>боты датчика ABS</w:t>
            </w:r>
          </w:p>
        </w:tc>
      </w:tr>
      <w:tr w:rsidR="00287A85" w:rsidTr="00182DAD">
        <w:tc>
          <w:tcPr>
            <w:tcW w:w="709" w:type="dxa"/>
            <w:shd w:val="clear" w:color="auto" w:fill="auto"/>
          </w:tcPr>
          <w:p w:rsidR="00287A85" w:rsidRPr="00287A85" w:rsidRDefault="00287A85" w:rsidP="00287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5954" w:type="dxa"/>
            <w:shd w:val="clear" w:color="auto" w:fill="auto"/>
          </w:tcPr>
          <w:p w:rsidR="00287A85" w:rsidRPr="00287A85" w:rsidRDefault="00287A85" w:rsidP="00287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электрических элементов тормозной системы</w:t>
            </w:r>
          </w:p>
        </w:tc>
        <w:tc>
          <w:tcPr>
            <w:tcW w:w="3685" w:type="dxa"/>
          </w:tcPr>
          <w:p w:rsidR="00287A85" w:rsidRPr="00287A85" w:rsidRDefault="00287A85" w:rsidP="0028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287A85" w:rsidTr="00B40F26">
        <w:tc>
          <w:tcPr>
            <w:tcW w:w="709" w:type="dxa"/>
            <w:shd w:val="clear" w:color="auto" w:fill="auto"/>
          </w:tcPr>
          <w:p w:rsidR="00287A85" w:rsidRPr="00287A85" w:rsidRDefault="00287A85" w:rsidP="00287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287A85" w:rsidRPr="00C350B7" w:rsidRDefault="00287A85" w:rsidP="00287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87A85" w:rsidRPr="00B40F26" w:rsidRDefault="00287A85" w:rsidP="00287A85">
            <w:pPr>
              <w:rPr>
                <w:rFonts w:ascii="Times New Roman" w:hAnsi="Times New Roman" w:cs="Times New Roman"/>
              </w:rPr>
            </w:pPr>
          </w:p>
        </w:tc>
      </w:tr>
    </w:tbl>
    <w:p w:rsidR="00EA7B90" w:rsidRDefault="000140FD"/>
    <w:sectPr w:rsidR="00EA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8E"/>
    <w:rsid w:val="000140FD"/>
    <w:rsid w:val="000A2270"/>
    <w:rsid w:val="000B2990"/>
    <w:rsid w:val="0028312B"/>
    <w:rsid w:val="00287A85"/>
    <w:rsid w:val="004209EC"/>
    <w:rsid w:val="00667271"/>
    <w:rsid w:val="008C4D8E"/>
    <w:rsid w:val="009D15D2"/>
    <w:rsid w:val="00A659CB"/>
    <w:rsid w:val="00B40F26"/>
    <w:rsid w:val="00C350B7"/>
    <w:rsid w:val="00CD3620"/>
    <w:rsid w:val="00D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37C2-50A9-4A20-9EC4-3C01E0C3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4</cp:revision>
  <dcterms:created xsi:type="dcterms:W3CDTF">2020-03-19T02:38:00Z</dcterms:created>
  <dcterms:modified xsi:type="dcterms:W3CDTF">2020-04-06T02:32:00Z</dcterms:modified>
</cp:coreProperties>
</file>